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CC9A" w14:textId="77777777" w:rsidR="00D564E0" w:rsidRPr="00D564E0" w:rsidRDefault="00D564E0" w:rsidP="00D564E0">
      <w:pPr>
        <w:rPr>
          <w:rFonts w:ascii="Arial" w:hAnsi="Arial" w:cs="Arial"/>
          <w:b/>
          <w:bCs/>
        </w:rPr>
      </w:pPr>
      <w:r w:rsidRPr="00D564E0">
        <w:rPr>
          <w:rFonts w:ascii="Arial" w:hAnsi="Arial" w:cs="Arial"/>
          <w:b/>
          <w:bCs/>
        </w:rPr>
        <w:t>Cláusula Arbitral Padrão</w:t>
      </w:r>
    </w:p>
    <w:p w14:paraId="35303192" w14:textId="77777777" w:rsidR="00D564E0" w:rsidRPr="00D564E0" w:rsidRDefault="00D564E0" w:rsidP="00D564E0">
      <w:pPr>
        <w:rPr>
          <w:rFonts w:ascii="Arial" w:hAnsi="Arial" w:cs="Arial"/>
          <w:sz w:val="20"/>
          <w:szCs w:val="20"/>
        </w:rPr>
      </w:pPr>
    </w:p>
    <w:p w14:paraId="5885AC8F" w14:textId="14EA912C" w:rsidR="004A7759" w:rsidRPr="00D564E0" w:rsidRDefault="00D564E0" w:rsidP="00D564E0">
      <w:pPr>
        <w:rPr>
          <w:rFonts w:ascii="Arial" w:hAnsi="Arial" w:cs="Arial"/>
          <w:sz w:val="20"/>
          <w:szCs w:val="20"/>
        </w:rPr>
      </w:pPr>
      <w:r w:rsidRPr="00D564E0">
        <w:rPr>
          <w:rFonts w:ascii="Arial" w:hAnsi="Arial" w:cs="Arial"/>
          <w:sz w:val="20"/>
          <w:szCs w:val="20"/>
        </w:rPr>
        <w:t>Qualquer disputa ou controvérsia relativa à interpretação ou execução deste Contrato, ou de qualquer forma oriunda ou associada a ele, e que não seja dirimida amigavelmente entre as Partes, deverá ser resolvida de forma definitiva por Arbitragem, nos termos do Regulamento de Arbitragem e Mediação da Câmara de Arbitragem e Mediação da Federação das Indústrias do Estado do Paraná (CAMFIEP), e sob a administração da mesma Câmara.</w:t>
      </w:r>
    </w:p>
    <w:sectPr w:rsidR="004A7759" w:rsidRPr="00D56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4E0"/>
    <w:rsid w:val="00060016"/>
    <w:rsid w:val="004A7759"/>
    <w:rsid w:val="00A61C03"/>
    <w:rsid w:val="00D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E3B6"/>
  <w15:chartTrackingRefBased/>
  <w15:docId w15:val="{569B5326-5F76-497A-8EBC-3DB2FFC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2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Vivienne Zielinski</dc:creator>
  <cp:keywords/>
  <dc:description/>
  <cp:lastModifiedBy>Vivienne Zielinski</cp:lastModifiedBy>
  <cp:revision>1</cp:revision>
  <dcterms:created xsi:type="dcterms:W3CDTF">2021-12-13T20:21:00Z</dcterms:created>
  <dcterms:modified xsi:type="dcterms:W3CDTF">2021-12-13T20:21:00Z</dcterms:modified>
</cp:coreProperties>
</file>